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E" w:rsidRDefault="00400854">
      <w:pPr>
        <w:spacing w:line="640" w:lineRule="exact"/>
        <w:jc w:val="left"/>
        <w:rPr>
          <w:rStyle w:val="ab"/>
          <w:rFonts w:ascii="黑体" w:eastAsia="黑体" w:hAnsi="黑体"/>
          <w:b/>
          <w:i w:val="0"/>
          <w:sz w:val="32"/>
          <w:szCs w:val="32"/>
        </w:rPr>
      </w:pPr>
      <w:r>
        <w:rPr>
          <w:rStyle w:val="ab"/>
          <w:rFonts w:ascii="黑体" w:eastAsia="黑体" w:hAnsi="黑体"/>
          <w:b/>
          <w:i w:val="0"/>
          <w:sz w:val="32"/>
          <w:szCs w:val="32"/>
        </w:rPr>
        <w:t>附件</w:t>
      </w:r>
      <w:r>
        <w:rPr>
          <w:rStyle w:val="ab"/>
          <w:rFonts w:ascii="黑体" w:eastAsia="黑体" w:hAnsi="黑体" w:hint="eastAsia"/>
          <w:b/>
          <w:i w:val="0"/>
          <w:sz w:val="32"/>
          <w:szCs w:val="32"/>
        </w:rPr>
        <w:t>：</w:t>
      </w:r>
    </w:p>
    <w:p w:rsidR="001266CE" w:rsidRDefault="001266CE">
      <w:pPr>
        <w:spacing w:line="640" w:lineRule="exact"/>
        <w:jc w:val="left"/>
        <w:rPr>
          <w:rStyle w:val="ab"/>
          <w:rFonts w:ascii="黑体" w:eastAsia="黑体" w:hAnsi="黑体"/>
          <w:b/>
          <w:i w:val="0"/>
          <w:sz w:val="32"/>
          <w:szCs w:val="32"/>
        </w:rPr>
      </w:pPr>
    </w:p>
    <w:p w:rsidR="001266CE" w:rsidRDefault="00400854">
      <w:pPr>
        <w:spacing w:line="360" w:lineRule="auto"/>
        <w:ind w:firstLineChars="200" w:firstLine="643"/>
        <w:jc w:val="center"/>
        <w:rPr>
          <w:rStyle w:val="ab"/>
          <w:rFonts w:asciiTheme="majorEastAsia" w:eastAsiaTheme="majorEastAsia" w:hAnsiTheme="majorEastAsia" w:cs="仿宋_GB2312"/>
          <w:b/>
          <w:i w:val="0"/>
          <w:sz w:val="32"/>
          <w:szCs w:val="32"/>
        </w:rPr>
      </w:pPr>
      <w:r>
        <w:rPr>
          <w:rStyle w:val="ab"/>
          <w:rFonts w:asciiTheme="majorEastAsia" w:eastAsiaTheme="majorEastAsia" w:hAnsiTheme="majorEastAsia" w:cs="仿宋_GB2312" w:hint="eastAsia"/>
          <w:b/>
          <w:i w:val="0"/>
          <w:sz w:val="32"/>
          <w:szCs w:val="32"/>
        </w:rPr>
        <w:t>2</w:t>
      </w:r>
      <w:r>
        <w:rPr>
          <w:rStyle w:val="ab"/>
          <w:rFonts w:asciiTheme="majorEastAsia" w:eastAsiaTheme="majorEastAsia" w:hAnsiTheme="majorEastAsia" w:cs="仿宋_GB2312"/>
          <w:b/>
          <w:i w:val="0"/>
          <w:sz w:val="32"/>
          <w:szCs w:val="32"/>
        </w:rPr>
        <w:t>024</w:t>
      </w:r>
      <w:r>
        <w:rPr>
          <w:rStyle w:val="ab"/>
          <w:rFonts w:asciiTheme="majorEastAsia" w:eastAsiaTheme="majorEastAsia" w:hAnsiTheme="majorEastAsia" w:cs="仿宋_GB2312" w:hint="eastAsia"/>
          <w:b/>
          <w:i w:val="0"/>
          <w:sz w:val="32"/>
          <w:szCs w:val="32"/>
        </w:rPr>
        <w:t>年成本大赛入围全国总决赛名单</w:t>
      </w:r>
    </w:p>
    <w:tbl>
      <w:tblPr>
        <w:tblStyle w:val="a9"/>
        <w:tblW w:w="9116" w:type="dxa"/>
        <w:tblLook w:val="04A0"/>
      </w:tblPr>
      <w:tblGrid>
        <w:gridCol w:w="1668"/>
        <w:gridCol w:w="1559"/>
        <w:gridCol w:w="5889"/>
      </w:tblGrid>
      <w:tr w:rsidR="001266CE">
        <w:trPr>
          <w:trHeight w:val="438"/>
        </w:trPr>
        <w:tc>
          <w:tcPr>
            <w:tcW w:w="1668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组别</w:t>
            </w:r>
          </w:p>
        </w:tc>
        <w:tc>
          <w:tcPr>
            <w:tcW w:w="155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赛区</w:t>
            </w:r>
          </w:p>
        </w:tc>
        <w:tc>
          <w:tcPr>
            <w:tcW w:w="588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企业名称</w:t>
            </w:r>
          </w:p>
        </w:tc>
      </w:tr>
      <w:tr w:rsidR="001266CE">
        <w:trPr>
          <w:trHeight w:val="497"/>
        </w:trPr>
        <w:tc>
          <w:tcPr>
            <w:tcW w:w="1668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民营企业组</w:t>
            </w:r>
          </w:p>
        </w:tc>
        <w:tc>
          <w:tcPr>
            <w:tcW w:w="155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588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陕西鑫泰装饰工程有限公司</w:t>
            </w:r>
          </w:p>
        </w:tc>
      </w:tr>
    </w:tbl>
    <w:p w:rsidR="001266CE" w:rsidRDefault="001266CE">
      <w:pPr>
        <w:spacing w:line="640" w:lineRule="exact"/>
        <w:jc w:val="left"/>
        <w:rPr>
          <w:rStyle w:val="ab"/>
          <w:rFonts w:ascii="黑体" w:eastAsia="黑体" w:hAnsi="黑体"/>
          <w:b/>
          <w:i w:val="0"/>
          <w:sz w:val="32"/>
          <w:szCs w:val="32"/>
        </w:rPr>
      </w:pPr>
    </w:p>
    <w:p w:rsidR="001266CE" w:rsidRDefault="00400854">
      <w:pPr>
        <w:spacing w:line="360" w:lineRule="auto"/>
        <w:jc w:val="center"/>
        <w:rPr>
          <w:rStyle w:val="ab"/>
          <w:rFonts w:asciiTheme="majorEastAsia" w:eastAsiaTheme="majorEastAsia" w:hAnsiTheme="majorEastAsia" w:cs="仿宋_GB2312"/>
          <w:b/>
          <w:i w:val="0"/>
          <w:sz w:val="32"/>
          <w:szCs w:val="32"/>
        </w:rPr>
      </w:pPr>
      <w:r>
        <w:rPr>
          <w:rStyle w:val="ab"/>
          <w:rFonts w:asciiTheme="majorEastAsia" w:eastAsiaTheme="majorEastAsia" w:hAnsiTheme="majorEastAsia" w:cs="仿宋_GB2312" w:hint="eastAsia"/>
          <w:b/>
          <w:i w:val="0"/>
          <w:sz w:val="32"/>
          <w:szCs w:val="32"/>
        </w:rPr>
        <w:t>2</w:t>
      </w:r>
      <w:r>
        <w:rPr>
          <w:rStyle w:val="ab"/>
          <w:rFonts w:asciiTheme="majorEastAsia" w:eastAsiaTheme="majorEastAsia" w:hAnsiTheme="majorEastAsia" w:cs="仿宋_GB2312"/>
          <w:b/>
          <w:i w:val="0"/>
          <w:sz w:val="32"/>
          <w:szCs w:val="32"/>
        </w:rPr>
        <w:t>024</w:t>
      </w:r>
      <w:r>
        <w:rPr>
          <w:rStyle w:val="ab"/>
          <w:rFonts w:asciiTheme="majorEastAsia" w:eastAsiaTheme="majorEastAsia" w:hAnsiTheme="majorEastAsia" w:cs="仿宋_GB2312" w:hint="eastAsia"/>
          <w:b/>
          <w:i w:val="0"/>
          <w:sz w:val="32"/>
          <w:szCs w:val="32"/>
        </w:rPr>
        <w:t>年成本大赛全国优秀案例名单（排名不分先后）</w:t>
      </w:r>
    </w:p>
    <w:tbl>
      <w:tblPr>
        <w:tblStyle w:val="a9"/>
        <w:tblW w:w="9116" w:type="dxa"/>
        <w:tblLook w:val="04A0"/>
      </w:tblPr>
      <w:tblGrid>
        <w:gridCol w:w="1668"/>
        <w:gridCol w:w="1559"/>
        <w:gridCol w:w="5889"/>
      </w:tblGrid>
      <w:tr w:rsidR="001266CE">
        <w:trPr>
          <w:trHeight w:val="438"/>
        </w:trPr>
        <w:tc>
          <w:tcPr>
            <w:tcW w:w="1668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组别</w:t>
            </w:r>
          </w:p>
        </w:tc>
        <w:tc>
          <w:tcPr>
            <w:tcW w:w="155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赛区</w:t>
            </w:r>
          </w:p>
        </w:tc>
        <w:tc>
          <w:tcPr>
            <w:tcW w:w="588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企业名称</w:t>
            </w:r>
          </w:p>
        </w:tc>
      </w:tr>
      <w:tr w:rsidR="001266CE">
        <w:trPr>
          <w:trHeight w:val="497"/>
        </w:trPr>
        <w:tc>
          <w:tcPr>
            <w:tcW w:w="1668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建筑央企</w:t>
            </w: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组</w:t>
            </w:r>
          </w:p>
        </w:tc>
        <w:tc>
          <w:tcPr>
            <w:tcW w:w="155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588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中建五局第三建设有限公司西北公司</w:t>
            </w:r>
          </w:p>
        </w:tc>
      </w:tr>
      <w:tr w:rsidR="001266CE">
        <w:trPr>
          <w:trHeight w:val="497"/>
        </w:trPr>
        <w:tc>
          <w:tcPr>
            <w:tcW w:w="1668" w:type="dxa"/>
            <w:vMerge w:val="restart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省级建工组</w:t>
            </w:r>
          </w:p>
        </w:tc>
        <w:tc>
          <w:tcPr>
            <w:tcW w:w="155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588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陕西建工第十一建设集团有限公司</w:t>
            </w:r>
          </w:p>
        </w:tc>
      </w:tr>
      <w:tr w:rsidR="001266CE">
        <w:trPr>
          <w:trHeight w:val="497"/>
        </w:trPr>
        <w:tc>
          <w:tcPr>
            <w:tcW w:w="1668" w:type="dxa"/>
            <w:vMerge/>
            <w:vAlign w:val="center"/>
          </w:tcPr>
          <w:p w:rsidR="001266CE" w:rsidRDefault="001266CE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588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陕西煤业化工建设</w:t>
            </w: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(</w:t>
            </w: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集团</w:t>
            </w: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)</w:t>
            </w: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有限公司渭南分公司</w:t>
            </w:r>
          </w:p>
        </w:tc>
      </w:tr>
    </w:tbl>
    <w:p w:rsidR="001266CE" w:rsidRDefault="001266CE">
      <w:pPr>
        <w:spacing w:line="640" w:lineRule="exact"/>
        <w:jc w:val="left"/>
        <w:rPr>
          <w:rStyle w:val="ab"/>
          <w:rFonts w:ascii="仿宋_GB2312" w:eastAsia="仿宋_GB2312" w:hAnsi="仿宋_GB2312" w:cs="仿宋_GB2312"/>
          <w:i w:val="0"/>
          <w:sz w:val="32"/>
          <w:szCs w:val="32"/>
        </w:rPr>
      </w:pPr>
    </w:p>
    <w:p w:rsidR="001266CE" w:rsidRDefault="00400854">
      <w:pPr>
        <w:spacing w:line="360" w:lineRule="auto"/>
        <w:jc w:val="center"/>
        <w:rPr>
          <w:rStyle w:val="ab"/>
          <w:rFonts w:asciiTheme="majorEastAsia" w:eastAsiaTheme="majorEastAsia" w:hAnsiTheme="majorEastAsia" w:cs="仿宋_GB2312"/>
          <w:b/>
          <w:i w:val="0"/>
          <w:sz w:val="32"/>
          <w:szCs w:val="32"/>
        </w:rPr>
      </w:pPr>
      <w:r>
        <w:rPr>
          <w:rStyle w:val="ab"/>
          <w:rFonts w:asciiTheme="majorEastAsia" w:eastAsiaTheme="majorEastAsia" w:hAnsiTheme="majorEastAsia" w:cs="仿宋_GB2312" w:hint="eastAsia"/>
          <w:b/>
          <w:i w:val="0"/>
          <w:sz w:val="32"/>
          <w:szCs w:val="32"/>
        </w:rPr>
        <w:t>2</w:t>
      </w:r>
      <w:r>
        <w:rPr>
          <w:rStyle w:val="ab"/>
          <w:rFonts w:asciiTheme="majorEastAsia" w:eastAsiaTheme="majorEastAsia" w:hAnsiTheme="majorEastAsia" w:cs="仿宋_GB2312"/>
          <w:b/>
          <w:i w:val="0"/>
          <w:sz w:val="32"/>
          <w:szCs w:val="32"/>
        </w:rPr>
        <w:t>024</w:t>
      </w:r>
      <w:r>
        <w:rPr>
          <w:rStyle w:val="ab"/>
          <w:rFonts w:asciiTheme="majorEastAsia" w:eastAsiaTheme="majorEastAsia" w:hAnsiTheme="majorEastAsia" w:cs="仿宋_GB2312" w:hint="eastAsia"/>
          <w:b/>
          <w:i w:val="0"/>
          <w:sz w:val="32"/>
          <w:szCs w:val="32"/>
        </w:rPr>
        <w:t>年成本大赛陕西赛区优秀案例名单（排名不分先后）</w:t>
      </w:r>
    </w:p>
    <w:tbl>
      <w:tblPr>
        <w:tblStyle w:val="a9"/>
        <w:tblW w:w="9567" w:type="dxa"/>
        <w:tblLook w:val="04A0"/>
      </w:tblPr>
      <w:tblGrid>
        <w:gridCol w:w="1668"/>
        <w:gridCol w:w="1419"/>
        <w:gridCol w:w="6480"/>
      </w:tblGrid>
      <w:tr w:rsidR="001266CE">
        <w:trPr>
          <w:trHeight w:val="438"/>
        </w:trPr>
        <w:tc>
          <w:tcPr>
            <w:tcW w:w="1668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组别</w:t>
            </w:r>
          </w:p>
        </w:tc>
        <w:tc>
          <w:tcPr>
            <w:tcW w:w="141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赛区</w:t>
            </w:r>
          </w:p>
        </w:tc>
        <w:tc>
          <w:tcPr>
            <w:tcW w:w="6480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b/>
                <w:i w:val="0"/>
                <w:sz w:val="32"/>
                <w:szCs w:val="32"/>
              </w:rPr>
              <w:t>企业名称</w:t>
            </w:r>
          </w:p>
        </w:tc>
      </w:tr>
      <w:tr w:rsidR="001266CE">
        <w:trPr>
          <w:trHeight w:val="497"/>
        </w:trPr>
        <w:tc>
          <w:tcPr>
            <w:tcW w:w="1668" w:type="dxa"/>
            <w:vMerge w:val="restart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建筑央企</w:t>
            </w: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组</w:t>
            </w:r>
          </w:p>
        </w:tc>
        <w:tc>
          <w:tcPr>
            <w:tcW w:w="141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6480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中铁二十局集团第六工程有限公司</w:t>
            </w:r>
          </w:p>
        </w:tc>
      </w:tr>
      <w:tr w:rsidR="001266CE">
        <w:trPr>
          <w:trHeight w:val="497"/>
        </w:trPr>
        <w:tc>
          <w:tcPr>
            <w:tcW w:w="1668" w:type="dxa"/>
            <w:vMerge/>
            <w:vAlign w:val="center"/>
          </w:tcPr>
          <w:p w:rsidR="001266CE" w:rsidRDefault="001266CE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6480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中建新疆建工（集团）有限公司西北公司</w:t>
            </w:r>
          </w:p>
        </w:tc>
      </w:tr>
      <w:tr w:rsidR="001266CE">
        <w:trPr>
          <w:trHeight w:val="497"/>
        </w:trPr>
        <w:tc>
          <w:tcPr>
            <w:tcW w:w="1668" w:type="dxa"/>
            <w:vMerge w:val="restart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省级建工组</w:t>
            </w:r>
          </w:p>
        </w:tc>
        <w:tc>
          <w:tcPr>
            <w:tcW w:w="141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6480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陕西建工第十建设集团有限公司</w:t>
            </w:r>
          </w:p>
        </w:tc>
      </w:tr>
      <w:tr w:rsidR="001266CE">
        <w:trPr>
          <w:trHeight w:val="497"/>
        </w:trPr>
        <w:tc>
          <w:tcPr>
            <w:tcW w:w="1668" w:type="dxa"/>
            <w:vMerge/>
            <w:vAlign w:val="center"/>
          </w:tcPr>
          <w:p w:rsidR="001266CE" w:rsidRDefault="001266CE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6480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陕西建工第六建设集团有限公司第一建筑工程公司</w:t>
            </w:r>
          </w:p>
        </w:tc>
      </w:tr>
      <w:tr w:rsidR="001266CE">
        <w:trPr>
          <w:trHeight w:val="497"/>
        </w:trPr>
        <w:tc>
          <w:tcPr>
            <w:tcW w:w="1668" w:type="dxa"/>
            <w:vMerge/>
            <w:vAlign w:val="center"/>
          </w:tcPr>
          <w:p w:rsidR="001266CE" w:rsidRDefault="001266CE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6480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陕西建工第七建设集团有限公司</w:t>
            </w:r>
          </w:p>
        </w:tc>
      </w:tr>
      <w:tr w:rsidR="001266CE">
        <w:trPr>
          <w:trHeight w:val="497"/>
        </w:trPr>
        <w:tc>
          <w:tcPr>
            <w:tcW w:w="1668" w:type="dxa"/>
            <w:vMerge/>
            <w:vAlign w:val="center"/>
          </w:tcPr>
          <w:p w:rsidR="001266CE" w:rsidRDefault="001266CE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  <w:t>陕西赛区</w:t>
            </w:r>
          </w:p>
        </w:tc>
        <w:tc>
          <w:tcPr>
            <w:tcW w:w="6480" w:type="dxa"/>
            <w:vAlign w:val="center"/>
          </w:tcPr>
          <w:p w:rsidR="001266CE" w:rsidRDefault="00400854">
            <w:pPr>
              <w:spacing w:line="520" w:lineRule="exact"/>
              <w:jc w:val="center"/>
              <w:rPr>
                <w:rStyle w:val="ab"/>
                <w:rFonts w:asciiTheme="majorEastAsia" w:eastAsiaTheme="majorEastAsia" w:hAnsiTheme="majorEastAsia"/>
                <w:i w:val="0"/>
                <w:sz w:val="28"/>
                <w:szCs w:val="32"/>
              </w:rPr>
            </w:pPr>
            <w:r>
              <w:rPr>
                <w:rStyle w:val="ab"/>
                <w:rFonts w:asciiTheme="majorEastAsia" w:eastAsiaTheme="majorEastAsia" w:hAnsiTheme="majorEastAsia" w:hint="eastAsia"/>
                <w:i w:val="0"/>
                <w:sz w:val="28"/>
                <w:szCs w:val="32"/>
              </w:rPr>
              <w:t>西安建工绿色建筑集团有限公司</w:t>
            </w:r>
          </w:p>
        </w:tc>
      </w:tr>
    </w:tbl>
    <w:p w:rsidR="001266CE" w:rsidRDefault="001266CE">
      <w:pPr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1266CE" w:rsidRDefault="001266CE" w:rsidP="004D5881">
      <w:pPr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sectPr w:rsidR="001266CE" w:rsidSect="001266CE">
      <w:footerReference w:type="even" r:id="rId7"/>
      <w:footerReference w:type="default" r:id="rId8"/>
      <w:pgSz w:w="11906" w:h="16838"/>
      <w:pgMar w:top="2098" w:right="1474" w:bottom="1985" w:left="1588" w:header="851" w:footer="1077" w:gutter="0"/>
      <w:pgNumType w:fmt="numberInDash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54" w:rsidRDefault="00400854" w:rsidP="001266CE">
      <w:r>
        <w:separator/>
      </w:r>
    </w:p>
  </w:endnote>
  <w:endnote w:type="continuationSeparator" w:id="1">
    <w:p w:rsidR="00400854" w:rsidRDefault="00400854" w:rsidP="0012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CE" w:rsidRDefault="001266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CE" w:rsidRDefault="001266CE">
    <w:pPr>
      <w:pStyle w:val="a6"/>
      <w:ind w:right="360"/>
      <w:jc w:val="right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54" w:rsidRDefault="00400854" w:rsidP="001266CE">
      <w:r>
        <w:separator/>
      </w:r>
    </w:p>
  </w:footnote>
  <w:footnote w:type="continuationSeparator" w:id="1">
    <w:p w:rsidR="00400854" w:rsidRDefault="00400854" w:rsidP="00126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E1M2Y1NzA1MWI0MzVkMTEyODJiMTE0OTE5NDRjYjIifQ=="/>
  </w:docVars>
  <w:rsids>
    <w:rsidRoot w:val="00AD1FC4"/>
    <w:rsid w:val="000044D1"/>
    <w:rsid w:val="00005B78"/>
    <w:rsid w:val="00006411"/>
    <w:rsid w:val="000079B8"/>
    <w:rsid w:val="00010D58"/>
    <w:rsid w:val="00014381"/>
    <w:rsid w:val="0001509F"/>
    <w:rsid w:val="00016612"/>
    <w:rsid w:val="00017C28"/>
    <w:rsid w:val="00025054"/>
    <w:rsid w:val="000403D1"/>
    <w:rsid w:val="00047C72"/>
    <w:rsid w:val="00056509"/>
    <w:rsid w:val="00063835"/>
    <w:rsid w:val="00071029"/>
    <w:rsid w:val="0007304C"/>
    <w:rsid w:val="0007575A"/>
    <w:rsid w:val="000761EC"/>
    <w:rsid w:val="000921B6"/>
    <w:rsid w:val="000948BF"/>
    <w:rsid w:val="00096F10"/>
    <w:rsid w:val="000A3DE5"/>
    <w:rsid w:val="000A49A2"/>
    <w:rsid w:val="000A64D2"/>
    <w:rsid w:val="000B2321"/>
    <w:rsid w:val="000B23AD"/>
    <w:rsid w:val="000B4B17"/>
    <w:rsid w:val="000B666E"/>
    <w:rsid w:val="000C0734"/>
    <w:rsid w:val="000D2780"/>
    <w:rsid w:val="000E0CC9"/>
    <w:rsid w:val="000E33F8"/>
    <w:rsid w:val="000E43AD"/>
    <w:rsid w:val="000F3AF4"/>
    <w:rsid w:val="0010069E"/>
    <w:rsid w:val="00102D14"/>
    <w:rsid w:val="001040FD"/>
    <w:rsid w:val="001078F6"/>
    <w:rsid w:val="00110647"/>
    <w:rsid w:val="00110FFD"/>
    <w:rsid w:val="0011717F"/>
    <w:rsid w:val="001266CE"/>
    <w:rsid w:val="00130300"/>
    <w:rsid w:val="001320D9"/>
    <w:rsid w:val="001326E6"/>
    <w:rsid w:val="00133343"/>
    <w:rsid w:val="00133D39"/>
    <w:rsid w:val="00135A0A"/>
    <w:rsid w:val="001369DD"/>
    <w:rsid w:val="00137AB7"/>
    <w:rsid w:val="00140257"/>
    <w:rsid w:val="001402D5"/>
    <w:rsid w:val="00141BCE"/>
    <w:rsid w:val="001503CF"/>
    <w:rsid w:val="00151CB7"/>
    <w:rsid w:val="00155180"/>
    <w:rsid w:val="00160244"/>
    <w:rsid w:val="0017071D"/>
    <w:rsid w:val="00183CE2"/>
    <w:rsid w:val="00185D28"/>
    <w:rsid w:val="00186EB3"/>
    <w:rsid w:val="00191D92"/>
    <w:rsid w:val="00195864"/>
    <w:rsid w:val="00196526"/>
    <w:rsid w:val="00196AA1"/>
    <w:rsid w:val="001A1252"/>
    <w:rsid w:val="001A7AA4"/>
    <w:rsid w:val="001B0849"/>
    <w:rsid w:val="001B6CE1"/>
    <w:rsid w:val="001B722E"/>
    <w:rsid w:val="001C2641"/>
    <w:rsid w:val="001C29EA"/>
    <w:rsid w:val="001D19D9"/>
    <w:rsid w:val="001D3D77"/>
    <w:rsid w:val="001E1906"/>
    <w:rsid w:val="001E50C1"/>
    <w:rsid w:val="001F18EB"/>
    <w:rsid w:val="001F5194"/>
    <w:rsid w:val="001F6F18"/>
    <w:rsid w:val="00203D05"/>
    <w:rsid w:val="00212A74"/>
    <w:rsid w:val="00214475"/>
    <w:rsid w:val="00215287"/>
    <w:rsid w:val="00225512"/>
    <w:rsid w:val="00232BFF"/>
    <w:rsid w:val="00234599"/>
    <w:rsid w:val="002418D4"/>
    <w:rsid w:val="00247D89"/>
    <w:rsid w:val="002513D5"/>
    <w:rsid w:val="002529B8"/>
    <w:rsid w:val="002531F4"/>
    <w:rsid w:val="0025333F"/>
    <w:rsid w:val="0025560D"/>
    <w:rsid w:val="00261B6E"/>
    <w:rsid w:val="0026279A"/>
    <w:rsid w:val="00263800"/>
    <w:rsid w:val="00264F7C"/>
    <w:rsid w:val="0027342D"/>
    <w:rsid w:val="0027470D"/>
    <w:rsid w:val="00276D50"/>
    <w:rsid w:val="0028756A"/>
    <w:rsid w:val="00291A45"/>
    <w:rsid w:val="002923C2"/>
    <w:rsid w:val="0029383A"/>
    <w:rsid w:val="00296905"/>
    <w:rsid w:val="00296B33"/>
    <w:rsid w:val="00297BEC"/>
    <w:rsid w:val="002A50A6"/>
    <w:rsid w:val="002B1DBF"/>
    <w:rsid w:val="002B2A9D"/>
    <w:rsid w:val="002B482D"/>
    <w:rsid w:val="002B68C9"/>
    <w:rsid w:val="002B6C73"/>
    <w:rsid w:val="002B7D0D"/>
    <w:rsid w:val="002B7EB8"/>
    <w:rsid w:val="002C4B53"/>
    <w:rsid w:val="002C7951"/>
    <w:rsid w:val="002D4146"/>
    <w:rsid w:val="002D5FE9"/>
    <w:rsid w:val="002D7030"/>
    <w:rsid w:val="002E04F3"/>
    <w:rsid w:val="002E277E"/>
    <w:rsid w:val="002E615D"/>
    <w:rsid w:val="002E71B0"/>
    <w:rsid w:val="002E76F1"/>
    <w:rsid w:val="002E7A8C"/>
    <w:rsid w:val="002F14D1"/>
    <w:rsid w:val="002F7D88"/>
    <w:rsid w:val="002F7EA0"/>
    <w:rsid w:val="003010BE"/>
    <w:rsid w:val="003011E6"/>
    <w:rsid w:val="00301D11"/>
    <w:rsid w:val="003034A3"/>
    <w:rsid w:val="00303CB4"/>
    <w:rsid w:val="003050CD"/>
    <w:rsid w:val="0030782B"/>
    <w:rsid w:val="00310807"/>
    <w:rsid w:val="003120F6"/>
    <w:rsid w:val="0031285D"/>
    <w:rsid w:val="00313419"/>
    <w:rsid w:val="00317440"/>
    <w:rsid w:val="00317E2B"/>
    <w:rsid w:val="003222F1"/>
    <w:rsid w:val="0032458F"/>
    <w:rsid w:val="00327A07"/>
    <w:rsid w:val="00327BFB"/>
    <w:rsid w:val="00336989"/>
    <w:rsid w:val="00341BBC"/>
    <w:rsid w:val="00343D91"/>
    <w:rsid w:val="00347BE4"/>
    <w:rsid w:val="0035422A"/>
    <w:rsid w:val="003545D6"/>
    <w:rsid w:val="003555BA"/>
    <w:rsid w:val="00360FB0"/>
    <w:rsid w:val="0036163D"/>
    <w:rsid w:val="0036782E"/>
    <w:rsid w:val="003738D3"/>
    <w:rsid w:val="00374DAA"/>
    <w:rsid w:val="00376759"/>
    <w:rsid w:val="00383DE8"/>
    <w:rsid w:val="003855B0"/>
    <w:rsid w:val="00391393"/>
    <w:rsid w:val="0039207E"/>
    <w:rsid w:val="0039513C"/>
    <w:rsid w:val="003A49C0"/>
    <w:rsid w:val="003A575C"/>
    <w:rsid w:val="003C0EEA"/>
    <w:rsid w:val="003C163F"/>
    <w:rsid w:val="003C3097"/>
    <w:rsid w:val="003C3D34"/>
    <w:rsid w:val="003C4719"/>
    <w:rsid w:val="003C57A7"/>
    <w:rsid w:val="003D1E63"/>
    <w:rsid w:val="003D3C03"/>
    <w:rsid w:val="003E23D8"/>
    <w:rsid w:val="003E46A5"/>
    <w:rsid w:val="003E5B1D"/>
    <w:rsid w:val="003F00F1"/>
    <w:rsid w:val="003F0EFF"/>
    <w:rsid w:val="003F4F46"/>
    <w:rsid w:val="00400854"/>
    <w:rsid w:val="00402BAD"/>
    <w:rsid w:val="004053C8"/>
    <w:rsid w:val="00405425"/>
    <w:rsid w:val="004057AD"/>
    <w:rsid w:val="004145E1"/>
    <w:rsid w:val="004200F1"/>
    <w:rsid w:val="0042110F"/>
    <w:rsid w:val="004233AA"/>
    <w:rsid w:val="00423EB4"/>
    <w:rsid w:val="00431103"/>
    <w:rsid w:val="00431640"/>
    <w:rsid w:val="00432557"/>
    <w:rsid w:val="004359F9"/>
    <w:rsid w:val="00440026"/>
    <w:rsid w:val="004439BD"/>
    <w:rsid w:val="00445313"/>
    <w:rsid w:val="0044580B"/>
    <w:rsid w:val="00445994"/>
    <w:rsid w:val="00452E5D"/>
    <w:rsid w:val="00453289"/>
    <w:rsid w:val="00454207"/>
    <w:rsid w:val="004551A7"/>
    <w:rsid w:val="00456D94"/>
    <w:rsid w:val="00462E55"/>
    <w:rsid w:val="00467708"/>
    <w:rsid w:val="00471A8A"/>
    <w:rsid w:val="004766AF"/>
    <w:rsid w:val="004809F1"/>
    <w:rsid w:val="004813CD"/>
    <w:rsid w:val="00481824"/>
    <w:rsid w:val="00485DA4"/>
    <w:rsid w:val="00486736"/>
    <w:rsid w:val="004909A0"/>
    <w:rsid w:val="004928D0"/>
    <w:rsid w:val="00492AB6"/>
    <w:rsid w:val="004967B4"/>
    <w:rsid w:val="004A12A1"/>
    <w:rsid w:val="004A4230"/>
    <w:rsid w:val="004A4CB4"/>
    <w:rsid w:val="004A6531"/>
    <w:rsid w:val="004B1292"/>
    <w:rsid w:val="004B136E"/>
    <w:rsid w:val="004B14DF"/>
    <w:rsid w:val="004B288F"/>
    <w:rsid w:val="004B2BF4"/>
    <w:rsid w:val="004B6501"/>
    <w:rsid w:val="004B6BF1"/>
    <w:rsid w:val="004C11F4"/>
    <w:rsid w:val="004C7771"/>
    <w:rsid w:val="004D5881"/>
    <w:rsid w:val="004D667B"/>
    <w:rsid w:val="004E5FC0"/>
    <w:rsid w:val="004E6CC9"/>
    <w:rsid w:val="004F2C5A"/>
    <w:rsid w:val="004F3E96"/>
    <w:rsid w:val="004F481A"/>
    <w:rsid w:val="004F6BF5"/>
    <w:rsid w:val="00500154"/>
    <w:rsid w:val="0050357B"/>
    <w:rsid w:val="00511FBB"/>
    <w:rsid w:val="00513FB5"/>
    <w:rsid w:val="00515491"/>
    <w:rsid w:val="005164D2"/>
    <w:rsid w:val="00517881"/>
    <w:rsid w:val="00524001"/>
    <w:rsid w:val="005259F7"/>
    <w:rsid w:val="005269F1"/>
    <w:rsid w:val="0052784F"/>
    <w:rsid w:val="0053228E"/>
    <w:rsid w:val="00540938"/>
    <w:rsid w:val="00543060"/>
    <w:rsid w:val="005435A7"/>
    <w:rsid w:val="00545F11"/>
    <w:rsid w:val="00546A87"/>
    <w:rsid w:val="005501F0"/>
    <w:rsid w:val="005503CA"/>
    <w:rsid w:val="005506F1"/>
    <w:rsid w:val="00551D29"/>
    <w:rsid w:val="005520A8"/>
    <w:rsid w:val="00552BE6"/>
    <w:rsid w:val="005541E4"/>
    <w:rsid w:val="00556A15"/>
    <w:rsid w:val="005618BC"/>
    <w:rsid w:val="00562127"/>
    <w:rsid w:val="00566382"/>
    <w:rsid w:val="005665D6"/>
    <w:rsid w:val="005716DE"/>
    <w:rsid w:val="005736D4"/>
    <w:rsid w:val="0057419B"/>
    <w:rsid w:val="0058143A"/>
    <w:rsid w:val="00586ED8"/>
    <w:rsid w:val="00591569"/>
    <w:rsid w:val="00594951"/>
    <w:rsid w:val="00595C37"/>
    <w:rsid w:val="005A0EC7"/>
    <w:rsid w:val="005A2487"/>
    <w:rsid w:val="005A2BE2"/>
    <w:rsid w:val="005A2CA9"/>
    <w:rsid w:val="005A62AE"/>
    <w:rsid w:val="005A6CAB"/>
    <w:rsid w:val="005A7CAC"/>
    <w:rsid w:val="005B4111"/>
    <w:rsid w:val="005C2C6A"/>
    <w:rsid w:val="005C3203"/>
    <w:rsid w:val="005C4389"/>
    <w:rsid w:val="005D1513"/>
    <w:rsid w:val="005D226B"/>
    <w:rsid w:val="005D240E"/>
    <w:rsid w:val="005D661D"/>
    <w:rsid w:val="005D6D38"/>
    <w:rsid w:val="005E2037"/>
    <w:rsid w:val="005E32DC"/>
    <w:rsid w:val="005E4657"/>
    <w:rsid w:val="005E5041"/>
    <w:rsid w:val="005F4DB6"/>
    <w:rsid w:val="005F4E37"/>
    <w:rsid w:val="005F5F6D"/>
    <w:rsid w:val="006018F4"/>
    <w:rsid w:val="00601AB0"/>
    <w:rsid w:val="00604C10"/>
    <w:rsid w:val="00606C1B"/>
    <w:rsid w:val="006105D0"/>
    <w:rsid w:val="00610AFF"/>
    <w:rsid w:val="00613A3B"/>
    <w:rsid w:val="0062271A"/>
    <w:rsid w:val="00625AB0"/>
    <w:rsid w:val="006266DD"/>
    <w:rsid w:val="00626DCA"/>
    <w:rsid w:val="00630985"/>
    <w:rsid w:val="00631FD3"/>
    <w:rsid w:val="0063308A"/>
    <w:rsid w:val="006353D0"/>
    <w:rsid w:val="00647016"/>
    <w:rsid w:val="00654120"/>
    <w:rsid w:val="006602D2"/>
    <w:rsid w:val="00660A32"/>
    <w:rsid w:val="00660A3F"/>
    <w:rsid w:val="006614C2"/>
    <w:rsid w:val="00667440"/>
    <w:rsid w:val="00677649"/>
    <w:rsid w:val="00680AA9"/>
    <w:rsid w:val="00684C2D"/>
    <w:rsid w:val="0068597A"/>
    <w:rsid w:val="006A15B4"/>
    <w:rsid w:val="006A357C"/>
    <w:rsid w:val="006B172A"/>
    <w:rsid w:val="006B19F5"/>
    <w:rsid w:val="006B2B45"/>
    <w:rsid w:val="006B5F96"/>
    <w:rsid w:val="006B69F2"/>
    <w:rsid w:val="006B7451"/>
    <w:rsid w:val="006C12F6"/>
    <w:rsid w:val="006C3F72"/>
    <w:rsid w:val="006D0F20"/>
    <w:rsid w:val="006D1B37"/>
    <w:rsid w:val="006D33A7"/>
    <w:rsid w:val="006D4741"/>
    <w:rsid w:val="006D53DB"/>
    <w:rsid w:val="006E0937"/>
    <w:rsid w:val="006E157D"/>
    <w:rsid w:val="006E3D7A"/>
    <w:rsid w:val="006E4697"/>
    <w:rsid w:val="006E68CA"/>
    <w:rsid w:val="006F1673"/>
    <w:rsid w:val="006F41AE"/>
    <w:rsid w:val="006F5597"/>
    <w:rsid w:val="006F6AAD"/>
    <w:rsid w:val="006F79B6"/>
    <w:rsid w:val="0070160F"/>
    <w:rsid w:val="007028F4"/>
    <w:rsid w:val="00704653"/>
    <w:rsid w:val="00712B0A"/>
    <w:rsid w:val="007133E0"/>
    <w:rsid w:val="00722819"/>
    <w:rsid w:val="007237F7"/>
    <w:rsid w:val="007315E4"/>
    <w:rsid w:val="007344BE"/>
    <w:rsid w:val="00734C7E"/>
    <w:rsid w:val="00735932"/>
    <w:rsid w:val="007365A2"/>
    <w:rsid w:val="00737D65"/>
    <w:rsid w:val="007522D2"/>
    <w:rsid w:val="00756259"/>
    <w:rsid w:val="007635A9"/>
    <w:rsid w:val="007646E6"/>
    <w:rsid w:val="007658EA"/>
    <w:rsid w:val="00771818"/>
    <w:rsid w:val="00775CBA"/>
    <w:rsid w:val="00787225"/>
    <w:rsid w:val="00787F7F"/>
    <w:rsid w:val="00797B50"/>
    <w:rsid w:val="007A1348"/>
    <w:rsid w:val="007A7187"/>
    <w:rsid w:val="007A72B5"/>
    <w:rsid w:val="007B45D0"/>
    <w:rsid w:val="007B4A75"/>
    <w:rsid w:val="007B66D6"/>
    <w:rsid w:val="007C4D83"/>
    <w:rsid w:val="007C5D22"/>
    <w:rsid w:val="007D03F5"/>
    <w:rsid w:val="007D0C6E"/>
    <w:rsid w:val="007D2366"/>
    <w:rsid w:val="007D3F74"/>
    <w:rsid w:val="007E4ED5"/>
    <w:rsid w:val="007E6ED9"/>
    <w:rsid w:val="007E7665"/>
    <w:rsid w:val="007F0102"/>
    <w:rsid w:val="007F2B99"/>
    <w:rsid w:val="007F435E"/>
    <w:rsid w:val="007F5852"/>
    <w:rsid w:val="007F5FA5"/>
    <w:rsid w:val="008003C5"/>
    <w:rsid w:val="0080203D"/>
    <w:rsid w:val="00803695"/>
    <w:rsid w:val="00805647"/>
    <w:rsid w:val="00805AD0"/>
    <w:rsid w:val="00806D2A"/>
    <w:rsid w:val="008078E8"/>
    <w:rsid w:val="0081190D"/>
    <w:rsid w:val="00812326"/>
    <w:rsid w:val="008167F0"/>
    <w:rsid w:val="00816E37"/>
    <w:rsid w:val="00820002"/>
    <w:rsid w:val="0083077A"/>
    <w:rsid w:val="00832FEB"/>
    <w:rsid w:val="00835654"/>
    <w:rsid w:val="00841111"/>
    <w:rsid w:val="00843FE5"/>
    <w:rsid w:val="008450E1"/>
    <w:rsid w:val="00847AEE"/>
    <w:rsid w:val="00850922"/>
    <w:rsid w:val="00851CF9"/>
    <w:rsid w:val="008537E8"/>
    <w:rsid w:val="00861A31"/>
    <w:rsid w:val="00861B85"/>
    <w:rsid w:val="00862851"/>
    <w:rsid w:val="00864011"/>
    <w:rsid w:val="008654E7"/>
    <w:rsid w:val="00865864"/>
    <w:rsid w:val="00865A5E"/>
    <w:rsid w:val="00865BA9"/>
    <w:rsid w:val="00874E18"/>
    <w:rsid w:val="00875465"/>
    <w:rsid w:val="00875AEA"/>
    <w:rsid w:val="008775CD"/>
    <w:rsid w:val="00880CE0"/>
    <w:rsid w:val="008822C7"/>
    <w:rsid w:val="00883311"/>
    <w:rsid w:val="00883A13"/>
    <w:rsid w:val="008846D2"/>
    <w:rsid w:val="0088564C"/>
    <w:rsid w:val="008865C8"/>
    <w:rsid w:val="0088704B"/>
    <w:rsid w:val="00887EDF"/>
    <w:rsid w:val="0089020F"/>
    <w:rsid w:val="0089150E"/>
    <w:rsid w:val="00892DCF"/>
    <w:rsid w:val="0089454B"/>
    <w:rsid w:val="008A0614"/>
    <w:rsid w:val="008A0908"/>
    <w:rsid w:val="008A1EEE"/>
    <w:rsid w:val="008A3215"/>
    <w:rsid w:val="008A7C3D"/>
    <w:rsid w:val="008B20E3"/>
    <w:rsid w:val="008B45DA"/>
    <w:rsid w:val="008C46CB"/>
    <w:rsid w:val="008C5324"/>
    <w:rsid w:val="008C60E2"/>
    <w:rsid w:val="008C63EA"/>
    <w:rsid w:val="008D0F98"/>
    <w:rsid w:val="008D56DD"/>
    <w:rsid w:val="008D5E2D"/>
    <w:rsid w:val="008D7B3D"/>
    <w:rsid w:val="008D7BB4"/>
    <w:rsid w:val="008E33FB"/>
    <w:rsid w:val="008E6500"/>
    <w:rsid w:val="008F1B38"/>
    <w:rsid w:val="008F3A7A"/>
    <w:rsid w:val="008F6192"/>
    <w:rsid w:val="008F63E2"/>
    <w:rsid w:val="00901B9D"/>
    <w:rsid w:val="00905814"/>
    <w:rsid w:val="009059DF"/>
    <w:rsid w:val="00906A2A"/>
    <w:rsid w:val="00907E71"/>
    <w:rsid w:val="0091293D"/>
    <w:rsid w:val="00920DA0"/>
    <w:rsid w:val="00922B7C"/>
    <w:rsid w:val="00924E91"/>
    <w:rsid w:val="009367FD"/>
    <w:rsid w:val="009402B2"/>
    <w:rsid w:val="00940C1F"/>
    <w:rsid w:val="00941F13"/>
    <w:rsid w:val="00942939"/>
    <w:rsid w:val="00942D94"/>
    <w:rsid w:val="009443E8"/>
    <w:rsid w:val="00944B33"/>
    <w:rsid w:val="00944F11"/>
    <w:rsid w:val="00946597"/>
    <w:rsid w:val="00946AAC"/>
    <w:rsid w:val="00950F82"/>
    <w:rsid w:val="0095173D"/>
    <w:rsid w:val="009628D1"/>
    <w:rsid w:val="00962D55"/>
    <w:rsid w:val="00963E49"/>
    <w:rsid w:val="00964255"/>
    <w:rsid w:val="00965C43"/>
    <w:rsid w:val="0096655C"/>
    <w:rsid w:val="009749F3"/>
    <w:rsid w:val="00981D07"/>
    <w:rsid w:val="00982788"/>
    <w:rsid w:val="009864D4"/>
    <w:rsid w:val="00995690"/>
    <w:rsid w:val="00995B3F"/>
    <w:rsid w:val="00997F74"/>
    <w:rsid w:val="009A1086"/>
    <w:rsid w:val="009A408D"/>
    <w:rsid w:val="009A6908"/>
    <w:rsid w:val="009A762F"/>
    <w:rsid w:val="009B08C9"/>
    <w:rsid w:val="009B15AC"/>
    <w:rsid w:val="009B356C"/>
    <w:rsid w:val="009C0DE9"/>
    <w:rsid w:val="009C14EF"/>
    <w:rsid w:val="009C2125"/>
    <w:rsid w:val="009C5137"/>
    <w:rsid w:val="009E34D8"/>
    <w:rsid w:val="009E3892"/>
    <w:rsid w:val="009E6F20"/>
    <w:rsid w:val="009E7D4E"/>
    <w:rsid w:val="009E7F39"/>
    <w:rsid w:val="009F2782"/>
    <w:rsid w:val="009F449B"/>
    <w:rsid w:val="009F47BA"/>
    <w:rsid w:val="009F5366"/>
    <w:rsid w:val="00A10FF1"/>
    <w:rsid w:val="00A142A6"/>
    <w:rsid w:val="00A20429"/>
    <w:rsid w:val="00A23DDE"/>
    <w:rsid w:val="00A25F45"/>
    <w:rsid w:val="00A26A7F"/>
    <w:rsid w:val="00A26CB5"/>
    <w:rsid w:val="00A43ED4"/>
    <w:rsid w:val="00A45058"/>
    <w:rsid w:val="00A502DB"/>
    <w:rsid w:val="00A515A6"/>
    <w:rsid w:val="00A54181"/>
    <w:rsid w:val="00A554D5"/>
    <w:rsid w:val="00A557D5"/>
    <w:rsid w:val="00A568B5"/>
    <w:rsid w:val="00A618AF"/>
    <w:rsid w:val="00A61C74"/>
    <w:rsid w:val="00A7094A"/>
    <w:rsid w:val="00A80803"/>
    <w:rsid w:val="00A81331"/>
    <w:rsid w:val="00A81CEB"/>
    <w:rsid w:val="00A8291E"/>
    <w:rsid w:val="00A84983"/>
    <w:rsid w:val="00A859C0"/>
    <w:rsid w:val="00A864CB"/>
    <w:rsid w:val="00A904D4"/>
    <w:rsid w:val="00A91A80"/>
    <w:rsid w:val="00A9272E"/>
    <w:rsid w:val="00A93E4C"/>
    <w:rsid w:val="00A96B5D"/>
    <w:rsid w:val="00AA0348"/>
    <w:rsid w:val="00AA2FD9"/>
    <w:rsid w:val="00AA330F"/>
    <w:rsid w:val="00AA35AE"/>
    <w:rsid w:val="00AB1316"/>
    <w:rsid w:val="00AC09B4"/>
    <w:rsid w:val="00AC2E6C"/>
    <w:rsid w:val="00AC32D4"/>
    <w:rsid w:val="00AC4FED"/>
    <w:rsid w:val="00AC5E4D"/>
    <w:rsid w:val="00AC7235"/>
    <w:rsid w:val="00AC7B4C"/>
    <w:rsid w:val="00AD1519"/>
    <w:rsid w:val="00AD1FC4"/>
    <w:rsid w:val="00AD6D57"/>
    <w:rsid w:val="00AE0196"/>
    <w:rsid w:val="00AE3037"/>
    <w:rsid w:val="00AE4C35"/>
    <w:rsid w:val="00AF4308"/>
    <w:rsid w:val="00B022A1"/>
    <w:rsid w:val="00B05934"/>
    <w:rsid w:val="00B06AE3"/>
    <w:rsid w:val="00B11760"/>
    <w:rsid w:val="00B12D22"/>
    <w:rsid w:val="00B17C74"/>
    <w:rsid w:val="00B17E44"/>
    <w:rsid w:val="00B20081"/>
    <w:rsid w:val="00B20451"/>
    <w:rsid w:val="00B232CC"/>
    <w:rsid w:val="00B276BC"/>
    <w:rsid w:val="00B3012D"/>
    <w:rsid w:val="00B30E9E"/>
    <w:rsid w:val="00B32E8F"/>
    <w:rsid w:val="00B33FA2"/>
    <w:rsid w:val="00B40476"/>
    <w:rsid w:val="00B41300"/>
    <w:rsid w:val="00B46D27"/>
    <w:rsid w:val="00B6219E"/>
    <w:rsid w:val="00B64626"/>
    <w:rsid w:val="00B7054C"/>
    <w:rsid w:val="00B71D34"/>
    <w:rsid w:val="00B72450"/>
    <w:rsid w:val="00B77090"/>
    <w:rsid w:val="00B77A29"/>
    <w:rsid w:val="00B85C02"/>
    <w:rsid w:val="00B87C8C"/>
    <w:rsid w:val="00B933DC"/>
    <w:rsid w:val="00B95555"/>
    <w:rsid w:val="00BA3869"/>
    <w:rsid w:val="00BA45EE"/>
    <w:rsid w:val="00BA5FC8"/>
    <w:rsid w:val="00BB013C"/>
    <w:rsid w:val="00BB1D45"/>
    <w:rsid w:val="00BC26A7"/>
    <w:rsid w:val="00BC7748"/>
    <w:rsid w:val="00BD55A5"/>
    <w:rsid w:val="00BD6990"/>
    <w:rsid w:val="00BF13A3"/>
    <w:rsid w:val="00BF49FF"/>
    <w:rsid w:val="00BF5D91"/>
    <w:rsid w:val="00BF654D"/>
    <w:rsid w:val="00BF7B6F"/>
    <w:rsid w:val="00C00C99"/>
    <w:rsid w:val="00C0126F"/>
    <w:rsid w:val="00C05B3E"/>
    <w:rsid w:val="00C06234"/>
    <w:rsid w:val="00C2029B"/>
    <w:rsid w:val="00C2214F"/>
    <w:rsid w:val="00C22BD6"/>
    <w:rsid w:val="00C240DC"/>
    <w:rsid w:val="00C24F83"/>
    <w:rsid w:val="00C36D18"/>
    <w:rsid w:val="00C3795E"/>
    <w:rsid w:val="00C41FEE"/>
    <w:rsid w:val="00C42AED"/>
    <w:rsid w:val="00C469D4"/>
    <w:rsid w:val="00C5022A"/>
    <w:rsid w:val="00C52493"/>
    <w:rsid w:val="00C5477B"/>
    <w:rsid w:val="00C62C0C"/>
    <w:rsid w:val="00C63E9F"/>
    <w:rsid w:val="00C85591"/>
    <w:rsid w:val="00C85EF5"/>
    <w:rsid w:val="00C86A6C"/>
    <w:rsid w:val="00C90711"/>
    <w:rsid w:val="00C92C4A"/>
    <w:rsid w:val="00C96424"/>
    <w:rsid w:val="00CA2C1C"/>
    <w:rsid w:val="00CA33C0"/>
    <w:rsid w:val="00CA4A80"/>
    <w:rsid w:val="00CC36A7"/>
    <w:rsid w:val="00CC46AB"/>
    <w:rsid w:val="00CD29A1"/>
    <w:rsid w:val="00CD71D3"/>
    <w:rsid w:val="00CD7B8C"/>
    <w:rsid w:val="00CE15C3"/>
    <w:rsid w:val="00CE5D74"/>
    <w:rsid w:val="00CE750E"/>
    <w:rsid w:val="00CF69C8"/>
    <w:rsid w:val="00CF79BA"/>
    <w:rsid w:val="00D00DF0"/>
    <w:rsid w:val="00D03495"/>
    <w:rsid w:val="00D03C8C"/>
    <w:rsid w:val="00D045A1"/>
    <w:rsid w:val="00D04A4F"/>
    <w:rsid w:val="00D04BFD"/>
    <w:rsid w:val="00D058FD"/>
    <w:rsid w:val="00D10449"/>
    <w:rsid w:val="00D10EAD"/>
    <w:rsid w:val="00D11AD3"/>
    <w:rsid w:val="00D15844"/>
    <w:rsid w:val="00D15E08"/>
    <w:rsid w:val="00D1620E"/>
    <w:rsid w:val="00D230DF"/>
    <w:rsid w:val="00D31C6D"/>
    <w:rsid w:val="00D367F6"/>
    <w:rsid w:val="00D40FB1"/>
    <w:rsid w:val="00D450FE"/>
    <w:rsid w:val="00D473A7"/>
    <w:rsid w:val="00D531DE"/>
    <w:rsid w:val="00D572D4"/>
    <w:rsid w:val="00D64452"/>
    <w:rsid w:val="00D702BD"/>
    <w:rsid w:val="00D7681E"/>
    <w:rsid w:val="00D778D5"/>
    <w:rsid w:val="00D81CA3"/>
    <w:rsid w:val="00D84833"/>
    <w:rsid w:val="00D848E2"/>
    <w:rsid w:val="00D854D2"/>
    <w:rsid w:val="00D85934"/>
    <w:rsid w:val="00D93B63"/>
    <w:rsid w:val="00D94D12"/>
    <w:rsid w:val="00DA36C5"/>
    <w:rsid w:val="00DA4AFF"/>
    <w:rsid w:val="00DB5889"/>
    <w:rsid w:val="00DC57E3"/>
    <w:rsid w:val="00DD28C9"/>
    <w:rsid w:val="00DD45B8"/>
    <w:rsid w:val="00DE1441"/>
    <w:rsid w:val="00DE3648"/>
    <w:rsid w:val="00DE771F"/>
    <w:rsid w:val="00DF1065"/>
    <w:rsid w:val="00DF1A19"/>
    <w:rsid w:val="00DF1CA8"/>
    <w:rsid w:val="00DF454C"/>
    <w:rsid w:val="00DF719B"/>
    <w:rsid w:val="00E01264"/>
    <w:rsid w:val="00E01CF0"/>
    <w:rsid w:val="00E02055"/>
    <w:rsid w:val="00E05DE6"/>
    <w:rsid w:val="00E125F4"/>
    <w:rsid w:val="00E143B1"/>
    <w:rsid w:val="00E2482A"/>
    <w:rsid w:val="00E24C6A"/>
    <w:rsid w:val="00E32361"/>
    <w:rsid w:val="00E32BCA"/>
    <w:rsid w:val="00E33A6A"/>
    <w:rsid w:val="00E42796"/>
    <w:rsid w:val="00E500CA"/>
    <w:rsid w:val="00E506B6"/>
    <w:rsid w:val="00E57588"/>
    <w:rsid w:val="00E61BBF"/>
    <w:rsid w:val="00E6224F"/>
    <w:rsid w:val="00E72A33"/>
    <w:rsid w:val="00E73884"/>
    <w:rsid w:val="00E74D26"/>
    <w:rsid w:val="00E85318"/>
    <w:rsid w:val="00E90B51"/>
    <w:rsid w:val="00E946C9"/>
    <w:rsid w:val="00E97B64"/>
    <w:rsid w:val="00EA1561"/>
    <w:rsid w:val="00EA17D4"/>
    <w:rsid w:val="00EA2F6A"/>
    <w:rsid w:val="00EB10BD"/>
    <w:rsid w:val="00EB528C"/>
    <w:rsid w:val="00EB603E"/>
    <w:rsid w:val="00EB6542"/>
    <w:rsid w:val="00EB6E1D"/>
    <w:rsid w:val="00EB73F1"/>
    <w:rsid w:val="00EC02FF"/>
    <w:rsid w:val="00EC1E6A"/>
    <w:rsid w:val="00EC335F"/>
    <w:rsid w:val="00EC61DF"/>
    <w:rsid w:val="00ED042E"/>
    <w:rsid w:val="00ED0B3E"/>
    <w:rsid w:val="00ED7F6A"/>
    <w:rsid w:val="00EE2588"/>
    <w:rsid w:val="00EF0F05"/>
    <w:rsid w:val="00EF1AFD"/>
    <w:rsid w:val="00EF4712"/>
    <w:rsid w:val="00EF527C"/>
    <w:rsid w:val="00F013E3"/>
    <w:rsid w:val="00F01A78"/>
    <w:rsid w:val="00F0297F"/>
    <w:rsid w:val="00F07961"/>
    <w:rsid w:val="00F12113"/>
    <w:rsid w:val="00F132E9"/>
    <w:rsid w:val="00F15A0A"/>
    <w:rsid w:val="00F16453"/>
    <w:rsid w:val="00F2232E"/>
    <w:rsid w:val="00F25FE9"/>
    <w:rsid w:val="00F30ACD"/>
    <w:rsid w:val="00F32AFC"/>
    <w:rsid w:val="00F35296"/>
    <w:rsid w:val="00F41211"/>
    <w:rsid w:val="00F41CF1"/>
    <w:rsid w:val="00F4311F"/>
    <w:rsid w:val="00F45882"/>
    <w:rsid w:val="00F51591"/>
    <w:rsid w:val="00F55217"/>
    <w:rsid w:val="00F559EF"/>
    <w:rsid w:val="00F63406"/>
    <w:rsid w:val="00F662EB"/>
    <w:rsid w:val="00F722C9"/>
    <w:rsid w:val="00F73583"/>
    <w:rsid w:val="00F80D27"/>
    <w:rsid w:val="00F91F4A"/>
    <w:rsid w:val="00FA018E"/>
    <w:rsid w:val="00FA1653"/>
    <w:rsid w:val="00FA7987"/>
    <w:rsid w:val="00FB1F01"/>
    <w:rsid w:val="00FC1A62"/>
    <w:rsid w:val="00FC25B4"/>
    <w:rsid w:val="00FC41F0"/>
    <w:rsid w:val="00FC75E0"/>
    <w:rsid w:val="00FD36A0"/>
    <w:rsid w:val="00FD3C36"/>
    <w:rsid w:val="00FD69FE"/>
    <w:rsid w:val="00FE04EB"/>
    <w:rsid w:val="00FE574B"/>
    <w:rsid w:val="00FF0A6E"/>
    <w:rsid w:val="00FF1FEF"/>
    <w:rsid w:val="00FF3D59"/>
    <w:rsid w:val="00FF7821"/>
    <w:rsid w:val="045255E4"/>
    <w:rsid w:val="085E55E4"/>
    <w:rsid w:val="0A844637"/>
    <w:rsid w:val="0CA10814"/>
    <w:rsid w:val="0ECA01E0"/>
    <w:rsid w:val="10920564"/>
    <w:rsid w:val="14311C9A"/>
    <w:rsid w:val="1CB42AD0"/>
    <w:rsid w:val="1E767420"/>
    <w:rsid w:val="2145293E"/>
    <w:rsid w:val="222043F7"/>
    <w:rsid w:val="28160269"/>
    <w:rsid w:val="29FE4CE2"/>
    <w:rsid w:val="2AC7050F"/>
    <w:rsid w:val="302A5A00"/>
    <w:rsid w:val="32465EEC"/>
    <w:rsid w:val="338646E7"/>
    <w:rsid w:val="34047C79"/>
    <w:rsid w:val="37461BE0"/>
    <w:rsid w:val="39BD518F"/>
    <w:rsid w:val="39D569DC"/>
    <w:rsid w:val="3CD8073D"/>
    <w:rsid w:val="3D060DF4"/>
    <w:rsid w:val="3DC271A2"/>
    <w:rsid w:val="43C70658"/>
    <w:rsid w:val="43D85FFA"/>
    <w:rsid w:val="47F656B1"/>
    <w:rsid w:val="4F280A83"/>
    <w:rsid w:val="50877962"/>
    <w:rsid w:val="509858FE"/>
    <w:rsid w:val="52042965"/>
    <w:rsid w:val="56957D2B"/>
    <w:rsid w:val="5E635D5F"/>
    <w:rsid w:val="622F1688"/>
    <w:rsid w:val="63BB7168"/>
    <w:rsid w:val="6A0A6E09"/>
    <w:rsid w:val="6C9577CA"/>
    <w:rsid w:val="77910DCB"/>
    <w:rsid w:val="78DF040D"/>
    <w:rsid w:val="7B0369EC"/>
    <w:rsid w:val="7C9C1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6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266CE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qFormat/>
    <w:rsid w:val="001266CE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qFormat/>
    <w:rsid w:val="001266CE"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sid w:val="001266CE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126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26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1266CE"/>
    <w:pPr>
      <w:widowControl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99"/>
    <w:qFormat/>
    <w:rsid w:val="001266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1266CE"/>
    <w:rPr>
      <w:rFonts w:cs="Times New Roman"/>
    </w:rPr>
  </w:style>
  <w:style w:type="character" w:styleId="ab">
    <w:name w:val="Emphasis"/>
    <w:basedOn w:val="a0"/>
    <w:uiPriority w:val="20"/>
    <w:qFormat/>
    <w:locked/>
    <w:rsid w:val="001266CE"/>
    <w:rPr>
      <w:i/>
      <w:iCs/>
    </w:rPr>
  </w:style>
  <w:style w:type="character" w:styleId="ac">
    <w:name w:val="Hyperlink"/>
    <w:basedOn w:val="a0"/>
    <w:uiPriority w:val="99"/>
    <w:qFormat/>
    <w:rsid w:val="001266CE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qFormat/>
    <w:locked/>
    <w:rsid w:val="001266C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1266CE"/>
    <w:rPr>
      <w:rFonts w:cs="Times New Roman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1266CE"/>
    <w:rPr>
      <w:rFonts w:cs="Times New Roman"/>
      <w:sz w:val="24"/>
      <w:szCs w:val="24"/>
    </w:rPr>
  </w:style>
  <w:style w:type="character" w:customStyle="1" w:styleId="BalloonTextChar">
    <w:name w:val="Balloon Text Char"/>
    <w:basedOn w:val="a0"/>
    <w:uiPriority w:val="99"/>
    <w:qFormat/>
    <w:locked/>
    <w:rsid w:val="001266CE"/>
    <w:rPr>
      <w:rFonts w:cs="Times New Roman"/>
      <w:kern w:val="2"/>
      <w:sz w:val="18"/>
    </w:rPr>
  </w:style>
  <w:style w:type="character" w:customStyle="1" w:styleId="FooterChar">
    <w:name w:val="Footer Char"/>
    <w:basedOn w:val="a0"/>
    <w:autoRedefine/>
    <w:uiPriority w:val="99"/>
    <w:qFormat/>
    <w:locked/>
    <w:rsid w:val="001266CE"/>
    <w:rPr>
      <w:rFonts w:cs="Times New Roman"/>
      <w:kern w:val="2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1266CE"/>
    <w:rPr>
      <w:rFonts w:cs="Times New Roman"/>
      <w:sz w:val="18"/>
      <w:szCs w:val="18"/>
    </w:rPr>
  </w:style>
  <w:style w:type="paragraph" w:customStyle="1" w:styleId="Char4">
    <w:name w:val="Char"/>
    <w:basedOn w:val="a"/>
    <w:autoRedefine/>
    <w:uiPriority w:val="99"/>
    <w:qFormat/>
    <w:rsid w:val="001266CE"/>
    <w:pPr>
      <w:adjustRightInd w:val="0"/>
      <w:spacing w:line="360" w:lineRule="auto"/>
    </w:pPr>
    <w:rPr>
      <w:szCs w:val="20"/>
    </w:rPr>
  </w:style>
  <w:style w:type="paragraph" w:customStyle="1" w:styleId="ListParagraph1">
    <w:name w:val="List Paragraph1"/>
    <w:basedOn w:val="a"/>
    <w:autoRedefine/>
    <w:uiPriority w:val="99"/>
    <w:qFormat/>
    <w:rsid w:val="001266C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2">
    <w:name w:val="页脚 Char"/>
    <w:basedOn w:val="a0"/>
    <w:link w:val="a6"/>
    <w:autoRedefine/>
    <w:uiPriority w:val="99"/>
    <w:qFormat/>
    <w:locked/>
    <w:rsid w:val="001266CE"/>
    <w:rPr>
      <w:rFonts w:cs="Times New Roman"/>
      <w:sz w:val="18"/>
      <w:szCs w:val="18"/>
    </w:rPr>
  </w:style>
  <w:style w:type="paragraph" w:customStyle="1" w:styleId="ParaCharCharCharChar">
    <w:name w:val="默认段落字体 Para Char Char Char Char"/>
    <w:basedOn w:val="a"/>
    <w:autoRedefine/>
    <w:uiPriority w:val="99"/>
    <w:qFormat/>
    <w:rsid w:val="001266CE"/>
    <w:rPr>
      <w:kern w:val="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1266CE"/>
    <w:rPr>
      <w:rFonts w:cs="Times New Roman"/>
      <w:sz w:val="2"/>
    </w:rPr>
  </w:style>
  <w:style w:type="paragraph" w:customStyle="1" w:styleId="CharCharChar1Char">
    <w:name w:val="Char Char Char1 Char"/>
    <w:basedOn w:val="a"/>
    <w:uiPriority w:val="99"/>
    <w:qFormat/>
    <w:rsid w:val="001266CE"/>
    <w:pPr>
      <w:keepNext/>
      <w:widowControl/>
      <w:snapToGrid w:val="0"/>
      <w:spacing w:after="80" w:line="300" w:lineRule="auto"/>
      <w:ind w:left="1134"/>
      <w:jc w:val="left"/>
    </w:pPr>
    <w:rPr>
      <w:rFonts w:ascii="Arial" w:hAnsi="Arial" w:cs="Arial"/>
      <w:szCs w:val="20"/>
    </w:rPr>
  </w:style>
  <w:style w:type="paragraph" w:customStyle="1" w:styleId="Style5">
    <w:name w:val="_Style 5"/>
    <w:basedOn w:val="a"/>
    <w:uiPriority w:val="99"/>
    <w:qFormat/>
    <w:rsid w:val="001266CE"/>
    <w:pPr>
      <w:adjustRightInd w:val="0"/>
      <w:spacing w:line="360" w:lineRule="auto"/>
    </w:pPr>
    <w:rPr>
      <w:szCs w:val="20"/>
    </w:rPr>
  </w:style>
  <w:style w:type="paragraph" w:customStyle="1" w:styleId="CharChar">
    <w:name w:val="Char Char"/>
    <w:basedOn w:val="a"/>
    <w:uiPriority w:val="99"/>
    <w:qFormat/>
    <w:rsid w:val="001266CE"/>
    <w:rPr>
      <w:b/>
      <w:szCs w:val="20"/>
    </w:rPr>
  </w:style>
  <w:style w:type="character" w:customStyle="1" w:styleId="15">
    <w:name w:val="15"/>
    <w:basedOn w:val="a0"/>
    <w:uiPriority w:val="99"/>
    <w:qFormat/>
    <w:rsid w:val="001266C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cp:lastPrinted>2024-09-30T04:32:00Z</cp:lastPrinted>
  <dcterms:created xsi:type="dcterms:W3CDTF">2024-09-30T03:16:00Z</dcterms:created>
  <dcterms:modified xsi:type="dcterms:W3CDTF">2024-09-30T05:22:00Z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8084B161C3F341A1876A594F433BBE24_13</vt:lpwstr>
  </property>
</Properties>
</file>